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C63C3">
      <w:pPr>
        <w:spacing w:line="58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tbl>
      <w:tblPr>
        <w:tblStyle w:val="4"/>
        <w:tblW w:w="151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194"/>
        <w:gridCol w:w="4961"/>
        <w:gridCol w:w="2410"/>
        <w:gridCol w:w="1944"/>
        <w:gridCol w:w="1519"/>
        <w:gridCol w:w="1285"/>
      </w:tblGrid>
      <w:tr w14:paraId="5319F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510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661F59">
            <w:pPr>
              <w:widowControl/>
              <w:jc w:val="center"/>
              <w:rPr>
                <w:rFonts w:hint="eastAsia" w:ascii="方正小标宋简体" w:eastAsia="方正小标宋简体" w:cs="宋体"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方正小标宋简体" w:eastAsia="方正小标宋简体" w:cs="宋体"/>
                <w:color w:val="000000"/>
                <w:kern w:val="0"/>
                <w:sz w:val="48"/>
                <w:szCs w:val="48"/>
              </w:rPr>
              <w:t>镇巴县交通运输局涉企行政检查事项梳理表</w:t>
            </w:r>
          </w:p>
          <w:p w14:paraId="3AD172C4">
            <w:pPr>
              <w:widowControl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填报单位：镇巴县交通运输局                              填报时间：2025年2月21日</w:t>
            </w:r>
          </w:p>
        </w:tc>
      </w:tr>
      <w:tr w14:paraId="1405B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7CB0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0D73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检查事项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44F9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检查依据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8266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检查标准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1FF9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检查频次上限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F1DE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专项检查计划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CAB1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14:paraId="07B09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DBC5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　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8D7C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公路、航道、港口建设项目招标投标活动的监督检查　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A190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《中华人民共和国招标投标法》第七条 、《航道建设管理规定》（交通部令2007年第3号）第三条、《工程建设项目施工招标投标办法》（国家发展和改革委员会、交通运输部等9部委令2013第23号修改））第六条、《关于国务院有关部门实施招标投标活动行政监督的职责分工的意见》（国办发[2000]34号）第三条，　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9DD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公路、航道、港口建设项目招标投标活动是否符合有关法律、法规、规章的规定　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EF74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6709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87D9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BFA9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6DB0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EC6B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对交通运输安全工作的监督检查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20FF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《中华人民共和国安全生产法》第九条、第六十二条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ED25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对交通运输行业、领域的安全生产工作进行监督检查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871B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767F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D234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543B0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AF9F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581F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对交通运输生产经营单位执行有关安全生产的法律、法规和国家标准或者行业标准情况的监督检查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7A47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《中华人民共和国安全生产法》第九条、第六十二条、《陕西省安全生产条例》第三十九条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2324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对交通运输生产经营单位执行有关安全生产的法律、法规和国家标准或者行业标准的情况进行监督检查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3E2E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2CDA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920E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6AD7D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0446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BD46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对公路养护及建设工程的监督检查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6CC2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《公路建设监督管理办法》第三、四、五、六、二十一条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E488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公路养护及建设工程实施情况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F0CC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E66F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047E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385E4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D6FF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E29C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对道路运输企业动态监控工作的情况进行监督考核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623A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《道路运输车辆动态监督管理办法》（交通运输部2016年第55号令）第三十条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27E9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道路运输企业动态监控工作的情况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1CD7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B9C1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9591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58BB0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CB4E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0534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对道路运输及相关业务经营场所、客货集散地等进行监督检查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118A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《中华人民共和国道路运输条例》第五十八条《陕西省道路运输管理条例》第三十五条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DF05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道路运输及相关业务经营场所、客货集散地等经营活动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1159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8645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14DB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40363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BB8D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E64D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公路路政检查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B7E7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《中华人民共和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国</w:t>
            </w:r>
            <w:bookmarkStart w:id="0" w:name="_GoBack"/>
            <w:bookmarkEnd w:id="0"/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公路法》第六十九条、第七十、第七十一条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AB26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单位、个人妨碍公路安全等情况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3AED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无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25BD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日常巡查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82E1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619E91A6">
      <w:pPr>
        <w:spacing w:line="580" w:lineRule="exact"/>
        <w:ind w:firstLine="160" w:firstLineChars="50"/>
        <w:jc w:val="left"/>
      </w:pPr>
      <w:r>
        <w:rPr>
          <w:rFonts w:hint="eastAsia" w:ascii="仿宋_GB2312" w:hAnsi="方正小标宋简体" w:eastAsia="仿宋_GB2312"/>
          <w:color w:val="000000"/>
          <w:sz w:val="32"/>
          <w:szCs w:val="32"/>
        </w:rPr>
        <w:t>填表人：田东生                                            联系电话：18909167775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1C"/>
    <w:rsid w:val="00190B4C"/>
    <w:rsid w:val="00443E1C"/>
    <w:rsid w:val="004B5426"/>
    <w:rsid w:val="005B05AF"/>
    <w:rsid w:val="00B1649A"/>
    <w:rsid w:val="00BE6A67"/>
    <w:rsid w:val="00D8287C"/>
    <w:rsid w:val="00EA3F9A"/>
    <w:rsid w:val="00FE6837"/>
    <w:rsid w:val="40922AC8"/>
    <w:rsid w:val="6741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2</Pages>
  <Words>750</Words>
  <Characters>782</Characters>
  <Lines>6</Lines>
  <Paragraphs>1</Paragraphs>
  <TotalTime>0</TotalTime>
  <ScaleCrop>false</ScaleCrop>
  <LinksUpToDate>false</LinksUpToDate>
  <CharactersWithSpaces>862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2025-02-24T08:40:00Z</dcterms:created>
  <dc:creator>User</dc:creator>
  <cp:lastModifiedBy>安翔</cp:lastModifiedBy>
  <dcterms:modified xsi:type="dcterms:W3CDTF">2025-03-25T06:47:46Z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eyJoZGlkIjoiN2E2M2IzMTAyYzRiZjNlMWE1Y2MyZTViMzliNGNhMTUiLCJ1c2VySWQiOiI0MDQ1OTAxMDYifQ==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38BFAEA033A045AD8467973D34709478_12</vt:lpwstr>
  </property>
</Properties>
</file>